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楷体_GB2312" w:eastAsia="楷体_GB2312"/>
          <w:sz w:val="32"/>
        </w:rPr>
      </w:pPr>
    </w:p>
    <w:p>
      <w:pPr>
        <w:spacing w:line="560" w:lineRule="exact"/>
        <w:rPr>
          <w:rFonts w:hint="eastAsia" w:ascii="楷体_GB2312" w:eastAsia="楷体_GB2312"/>
          <w:sz w:val="32"/>
        </w:rPr>
      </w:pPr>
    </w:p>
    <w:p>
      <w:pPr>
        <w:spacing w:line="560" w:lineRule="exact"/>
        <w:rPr>
          <w:rFonts w:hint="eastAsia" w:ascii="楷体_GB2312" w:eastAsia="楷体_GB2312"/>
          <w:sz w:val="32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华州区有突出贡献拔尖人才推荐表</w:t>
      </w:r>
    </w:p>
    <w:p>
      <w:pPr>
        <w:spacing w:line="560" w:lineRule="exact"/>
        <w:rPr>
          <w:rFonts w:hint="eastAsia" w:ascii="方正大标宋简体" w:eastAsia="方正大标宋简体"/>
          <w:sz w:val="44"/>
        </w:rPr>
      </w:pPr>
    </w:p>
    <w:p>
      <w:pPr>
        <w:spacing w:line="560" w:lineRule="exact"/>
        <w:rPr>
          <w:rFonts w:hint="eastAsia" w:ascii="方正大标宋简体" w:eastAsia="方正大标宋简体"/>
          <w:sz w:val="44"/>
        </w:rPr>
      </w:pPr>
    </w:p>
    <w:p>
      <w:pPr>
        <w:spacing w:line="560" w:lineRule="exact"/>
        <w:rPr>
          <w:rFonts w:ascii="方正大标宋简体" w:eastAsia="方正大标宋简体"/>
          <w:sz w:val="44"/>
        </w:rPr>
      </w:pPr>
    </w:p>
    <w:p>
      <w:pPr>
        <w:spacing w:line="560" w:lineRule="exact"/>
        <w:rPr>
          <w:rFonts w:ascii="方正大标宋简体" w:eastAsia="方正大标宋简体"/>
          <w:sz w:val="44"/>
        </w:rPr>
      </w:pPr>
    </w:p>
    <w:p>
      <w:pPr>
        <w:spacing w:line="560" w:lineRule="exact"/>
        <w:rPr>
          <w:rFonts w:ascii="方正大标宋简体" w:eastAsia="方正大标宋简体"/>
          <w:sz w:val="44"/>
        </w:rPr>
      </w:pPr>
    </w:p>
    <w:p>
      <w:pPr>
        <w:spacing w:line="560" w:lineRule="exact"/>
        <w:rPr>
          <w:rFonts w:ascii="方正大标宋简体" w:eastAsia="方正大标宋简体"/>
          <w:sz w:val="44"/>
        </w:rPr>
      </w:pPr>
    </w:p>
    <w:p>
      <w:pPr>
        <w:spacing w:line="560" w:lineRule="exact"/>
        <w:rPr>
          <w:rFonts w:ascii="方正大标宋简体" w:eastAsia="方正大标宋简体"/>
          <w:sz w:val="44"/>
        </w:rPr>
      </w:pPr>
    </w:p>
    <w:p>
      <w:pPr>
        <w:spacing w:line="600" w:lineRule="exact"/>
        <w:ind w:firstLine="2240" w:firstLineChars="700"/>
        <w:rPr>
          <w:rFonts w:ascii="仿宋_GB2312" w:hAnsi="方正大标宋简体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姓    名：</w:t>
      </w:r>
      <w:r>
        <w:rPr>
          <w:rFonts w:hint="eastAsia" w:ascii="仿宋_GB2312" w:eastAsia="仿宋_GB2312"/>
          <w:sz w:val="32"/>
          <w:u w:val="single"/>
        </w:rPr>
        <w:t xml:space="preserve">               </w:t>
      </w:r>
    </w:p>
    <w:p>
      <w:pPr>
        <w:spacing w:line="600" w:lineRule="exact"/>
        <w:ind w:firstLine="2240" w:firstLineChars="700"/>
        <w:rPr>
          <w:rFonts w:ascii="仿宋_GB2312" w:hAnsi="方正大标宋简体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所在单位：</w:t>
      </w:r>
      <w:r>
        <w:rPr>
          <w:rFonts w:hint="eastAsia" w:ascii="仿宋_GB2312" w:eastAsia="仿宋_GB2312"/>
          <w:sz w:val="32"/>
          <w:u w:val="single"/>
        </w:rPr>
        <w:t xml:space="preserve">               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申报单位：</w:t>
      </w:r>
      <w:r>
        <w:rPr>
          <w:rFonts w:hint="eastAsia" w:ascii="仿宋_GB2312" w:eastAsia="仿宋_GB2312"/>
          <w:sz w:val="32"/>
          <w:u w:val="single"/>
        </w:rPr>
        <w:t xml:space="preserve">               </w:t>
      </w:r>
    </w:p>
    <w:p>
      <w:pPr>
        <w:spacing w:line="600" w:lineRule="exact"/>
        <w:ind w:firstLine="2240" w:firstLineChars="700"/>
        <w:rPr>
          <w:rFonts w:ascii="仿宋_GB2312" w:hAnsi="方正大标宋简体" w:eastAsia="仿宋_GB2312"/>
          <w:sz w:val="32"/>
        </w:rPr>
      </w:pPr>
      <w:r>
        <w:rPr>
          <w:rFonts w:hint="eastAsia" w:ascii="仿宋_GB2312" w:hAnsi="方正大标宋简体" w:eastAsia="仿宋_GB2312"/>
          <w:sz w:val="32"/>
        </w:rPr>
        <w:t>专业领域：</w:t>
      </w:r>
      <w:r>
        <w:rPr>
          <w:rFonts w:hint="eastAsia" w:ascii="仿宋_GB2312" w:eastAsia="仿宋_GB2312"/>
          <w:sz w:val="32"/>
          <w:u w:val="single"/>
        </w:rPr>
        <w:t xml:space="preserve">               </w:t>
      </w:r>
    </w:p>
    <w:p>
      <w:pPr>
        <w:spacing w:line="600" w:lineRule="exact"/>
        <w:ind w:firstLine="2240" w:firstLineChars="700"/>
        <w:rPr>
          <w:rFonts w:ascii="仿宋_GB2312" w:hAnsi="仿宋_GB2312" w:eastAsia="仿宋_GB2312"/>
          <w:sz w:val="32"/>
          <w:u w:val="single"/>
        </w:rPr>
      </w:pPr>
      <w:r>
        <w:rPr>
          <w:rFonts w:hint="eastAsia" w:ascii="仿宋_GB2312" w:hAnsi="方正大标宋简体" w:eastAsia="仿宋_GB2312"/>
          <w:sz w:val="32"/>
        </w:rPr>
        <w:t>填表时间：</w:t>
      </w:r>
      <w:r>
        <w:rPr>
          <w:rFonts w:hint="eastAsia" w:ascii="仿宋_GB2312" w:eastAsia="仿宋_GB2312"/>
          <w:sz w:val="32"/>
          <w:u w:val="single"/>
        </w:rPr>
        <w:t xml:space="preserve">               </w:t>
      </w:r>
    </w:p>
    <w:p>
      <w:pPr>
        <w:spacing w:line="560" w:lineRule="exact"/>
        <w:rPr>
          <w:rFonts w:ascii="仿宋_GB2312" w:hAnsi="仿宋_GB2312" w:eastAsia="仿宋_GB2312"/>
          <w:sz w:val="32"/>
          <w:u w:val="single"/>
        </w:rPr>
      </w:pPr>
    </w:p>
    <w:p>
      <w:pPr>
        <w:spacing w:line="560" w:lineRule="exact"/>
        <w:rPr>
          <w:rFonts w:ascii="仿宋_GB2312" w:hAnsi="仿宋_GB2312" w:eastAsia="仿宋_GB2312"/>
          <w:sz w:val="32"/>
          <w:u w:val="single"/>
        </w:rPr>
      </w:pPr>
    </w:p>
    <w:p>
      <w:pPr>
        <w:spacing w:line="560" w:lineRule="exact"/>
        <w:rPr>
          <w:rFonts w:ascii="仿宋_GB2312" w:hAnsi="仿宋_GB2312" w:eastAsia="仿宋_GB2312"/>
          <w:sz w:val="32"/>
          <w:u w:val="single"/>
        </w:rPr>
      </w:pPr>
    </w:p>
    <w:p>
      <w:pPr>
        <w:spacing w:line="560" w:lineRule="exact"/>
        <w:rPr>
          <w:rFonts w:hint="eastAsia" w:ascii="楷体_GB2312" w:hAnsi="仿宋_GB2312" w:eastAsia="楷体_GB2312"/>
          <w:sz w:val="32"/>
        </w:rPr>
      </w:pPr>
    </w:p>
    <w:p>
      <w:pPr>
        <w:spacing w:line="560" w:lineRule="exact"/>
        <w:rPr>
          <w:rFonts w:hint="eastAsia" w:ascii="楷体_GB2312" w:hAnsi="仿宋_GB2312" w:eastAsia="楷体_GB2312"/>
          <w:sz w:val="32"/>
        </w:rPr>
      </w:pPr>
    </w:p>
    <w:p>
      <w:pPr>
        <w:spacing w:line="560" w:lineRule="exact"/>
        <w:jc w:val="center"/>
        <w:rPr>
          <w:rFonts w:hint="eastAsia" w:ascii="楷体_GB2312" w:hAnsi="仿宋_GB2312" w:eastAsia="楷体_GB2312"/>
          <w:sz w:val="30"/>
        </w:rPr>
      </w:pPr>
      <w:r>
        <w:rPr>
          <w:rFonts w:hint="eastAsia" w:ascii="楷体_GB2312" w:hAnsi="仿宋_GB2312" w:eastAsia="楷体_GB2312"/>
          <w:sz w:val="30"/>
        </w:rPr>
        <w:t>中共渭南市华州区委人才工作领导小组办公室印制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华州区有突出贡献拔尖人才推荐表</w:t>
      </w:r>
    </w:p>
    <w:tbl>
      <w:tblPr>
        <w:tblStyle w:val="5"/>
        <w:tblW w:w="89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017"/>
        <w:gridCol w:w="300"/>
        <w:gridCol w:w="986"/>
        <w:gridCol w:w="1028"/>
        <w:gridCol w:w="1158"/>
        <w:gridCol w:w="1126"/>
        <w:gridCol w:w="1422"/>
        <w:gridCol w:w="1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A0104_2"/>
            <w:bookmarkEnd w:id="0"/>
          </w:p>
        </w:tc>
        <w:tc>
          <w:tcPr>
            <w:tcW w:w="112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1" w:name="A0107_3"/>
            <w:bookmarkEnd w:id="1"/>
          </w:p>
        </w:tc>
        <w:tc>
          <w:tcPr>
            <w:tcW w:w="1950" w:type="dxa"/>
            <w:vMerge w:val="restart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bookmarkStart w:id="2" w:name="P0192A_12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3"/>
                <w:szCs w:val="13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1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2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2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 作时间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3" w:name="A0134_8"/>
            <w:bookmarkEnd w:id="3"/>
          </w:p>
        </w:tc>
        <w:tc>
          <w:tcPr>
            <w:tcW w:w="112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1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pStyle w:val="2"/>
              <w:adjustRightInd w:val="0"/>
              <w:snapToGrid w:val="0"/>
              <w:spacing w:line="192" w:lineRule="auto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192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72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0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72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  <w:bookmarkStart w:id="4" w:name="A0215_17"/>
            <w:bookmarkEnd w:id="4"/>
          </w:p>
        </w:tc>
        <w:tc>
          <w:tcPr>
            <w:tcW w:w="668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atLeast"/>
          <w:jc w:val="center"/>
        </w:trPr>
        <w:tc>
          <w:tcPr>
            <w:tcW w:w="132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从事专业工作的简历及职务职称变化情  况</w:t>
            </w:r>
          </w:p>
        </w:tc>
        <w:tc>
          <w:tcPr>
            <w:tcW w:w="7670" w:type="dxa"/>
            <w:gridSpan w:val="6"/>
            <w:tcBorders>
              <w:top w:val="single" w:color="auto" w:sz="12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wordWrap w:val="0"/>
              <w:topLinePunct/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wordWrap w:val="0"/>
              <w:topLinePunct/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169" w:hRule="exact"/>
          <w:jc w:val="center"/>
        </w:trPr>
        <w:tc>
          <w:tcPr>
            <w:tcW w:w="131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17" w:lineRule="atLeast"/>
              <w:ind w:lef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主要成果及获奖</w:t>
            </w:r>
          </w:p>
          <w:p>
            <w:pPr>
              <w:adjustRightInd w:val="0"/>
              <w:snapToGrid w:val="0"/>
              <w:spacing w:line="17" w:lineRule="atLeast"/>
              <w:ind w:lef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767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785" w:hRule="exact"/>
          <w:jc w:val="center"/>
        </w:trPr>
        <w:tc>
          <w:tcPr>
            <w:tcW w:w="131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17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符合条款</w:t>
            </w:r>
          </w:p>
          <w:p>
            <w:pPr>
              <w:adjustRightInd w:val="0"/>
              <w:snapToGrid w:val="0"/>
              <w:spacing w:line="17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及内容</w:t>
            </w:r>
          </w:p>
        </w:tc>
        <w:tc>
          <w:tcPr>
            <w:tcW w:w="767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332" w:hRule="exact"/>
          <w:jc w:val="center"/>
        </w:trPr>
        <w:tc>
          <w:tcPr>
            <w:tcW w:w="131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17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adjustRightInd w:val="0"/>
              <w:snapToGrid w:val="0"/>
              <w:spacing w:line="17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67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盖章：</w:t>
            </w:r>
          </w:p>
          <w:p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541" w:hRule="exact"/>
          <w:jc w:val="center"/>
        </w:trPr>
        <w:tc>
          <w:tcPr>
            <w:tcW w:w="131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17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>
            <w:pPr>
              <w:adjustRightInd w:val="0"/>
              <w:snapToGrid w:val="0"/>
              <w:spacing w:line="17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67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盖章：</w:t>
            </w:r>
          </w:p>
          <w:p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412" w:hRule="exact"/>
          <w:jc w:val="center"/>
        </w:trPr>
        <w:tc>
          <w:tcPr>
            <w:tcW w:w="131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17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区委组织部初审意见</w:t>
            </w:r>
          </w:p>
        </w:tc>
        <w:tc>
          <w:tcPr>
            <w:tcW w:w="767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04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04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0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盖章：</w:t>
            </w:r>
          </w:p>
          <w:p>
            <w:pPr>
              <w:adjustRightInd w:val="0"/>
              <w:snapToGrid w:val="0"/>
              <w:spacing w:line="20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593" w:hRule="exact"/>
          <w:jc w:val="center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审 定</w:t>
            </w:r>
          </w:p>
          <w:p>
            <w:pPr>
              <w:jc w:val="center"/>
              <w:rPr>
                <w:rFonts w:hint="eastAsia"/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意 见</w:t>
            </w:r>
          </w:p>
        </w:tc>
        <w:tc>
          <w:tcPr>
            <w:tcW w:w="7670" w:type="dxa"/>
            <w:gridSpan w:val="6"/>
            <w:noWrap w:val="0"/>
            <w:vAlign w:val="center"/>
          </w:tcPr>
          <w:p>
            <w:pPr>
              <w:tabs>
                <w:tab w:val="left" w:pos="2340"/>
              </w:tabs>
              <w:ind w:right="430"/>
              <w:jc w:val="center"/>
              <w:rPr>
                <w:sz w:val="24"/>
              </w:rPr>
            </w:pPr>
          </w:p>
          <w:p>
            <w:pPr>
              <w:tabs>
                <w:tab w:val="left" w:pos="2340"/>
              </w:tabs>
              <w:ind w:right="430"/>
              <w:jc w:val="center"/>
              <w:rPr>
                <w:sz w:val="24"/>
              </w:rPr>
            </w:pPr>
          </w:p>
          <w:p>
            <w:pPr>
              <w:tabs>
                <w:tab w:val="left" w:pos="2340"/>
              </w:tabs>
              <w:ind w:right="430"/>
              <w:jc w:val="center"/>
              <w:rPr>
                <w:sz w:val="24"/>
              </w:rPr>
            </w:pPr>
          </w:p>
          <w:p>
            <w:pPr>
              <w:tabs>
                <w:tab w:val="left" w:pos="2340"/>
              </w:tabs>
              <w:ind w:right="4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盖章：</w:t>
            </w:r>
          </w:p>
          <w:p>
            <w:pPr>
              <w:tabs>
                <w:tab w:val="left" w:pos="2340"/>
              </w:tabs>
              <w:ind w:right="4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</w:tbl>
    <w:p>
      <w:pPr>
        <w:spacing w:line="480" w:lineRule="exact"/>
        <w:ind w:left="960" w:hanging="960" w:hangingChars="4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备注：专业领域填写教育管理、科技工程、农林水牧、企业管理、宣传文体、医</w:t>
      </w:r>
    </w:p>
    <w:p>
      <w:pPr>
        <w:spacing w:line="480" w:lineRule="exact"/>
        <w:ind w:left="958" w:leftChars="342" w:hanging="240" w:hangingChars="100"/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701" w:bottom="1418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疗卫生或其它领域</w:t>
      </w:r>
    </w:p>
    <w:p>
      <w:bookmarkStart w:id="5" w:name="_GoBack"/>
      <w:bookmarkEnd w:id="5"/>
    </w:p>
    <w:sectPr>
      <w:pgSz w:w="11906" w:h="16838"/>
      <w:pgMar w:top="1701" w:right="1800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mRlMjE2N2M5Y2IwMjVmMzBlYzAyZDIxNTRmZjAifQ=="/>
  </w:docVars>
  <w:rsids>
    <w:rsidRoot w:val="00000000"/>
    <w:rsid w:val="711E4937"/>
    <w:rsid w:val="78E93A1D"/>
    <w:rsid w:val="7A3A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</Words>
  <Characters>286</Characters>
  <Lines>0</Lines>
  <Paragraphs>0</Paragraphs>
  <TotalTime>1</TotalTime>
  <ScaleCrop>false</ScaleCrop>
  <LinksUpToDate>false</LinksUpToDate>
  <CharactersWithSpaces>654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2022-07-20T09:09:45Z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39CE3180A3CD4DE3A20687B307CFF528</vt:lpwstr>
  </property>
</Properties>
</file>